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hint="eastAsia" w:ascii="黑体" w:hAnsi="黑体" w:eastAsia="黑体" w:cs="Times New Roman"/>
          <w:b w:val="0"/>
          <w:bCs/>
          <w:sz w:val="28"/>
          <w:szCs w:val="36"/>
        </w:rPr>
      </w:pPr>
      <w:r>
        <w:rPr>
          <w:rFonts w:hint="eastAsia" w:ascii="黑体" w:hAnsi="黑体" w:eastAsia="黑体" w:cs="Times New Roman"/>
          <w:b w:val="0"/>
          <w:bCs/>
          <w:sz w:val="28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技术创新需求调查表</w:t>
      </w:r>
      <w:bookmarkEnd w:id="0"/>
    </w:p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6"/>
        <w:gridCol w:w="184"/>
        <w:gridCol w:w="496"/>
        <w:gridCol w:w="2186"/>
        <w:gridCol w:w="218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highlight w:val="no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单位名称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联系人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省（自治区、直辖市）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市（地）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是否在国家高新区内？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（高新区名称）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所属行业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技术领域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上一年度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营业总收入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（万元）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人员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高新技术企业认定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科技型中小企业备案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  <w:lang w:eastAsia="zh-CN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创新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需求情况说明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技术研发（关键、核心技术）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□产品研发（产品升级、新产品研发）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□技术改造（设备、研发生产条件）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（包括主要技术、条件、成熟度、成本等指标）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（已经开展的工作、所处阶段、投入资金和人力、仪器设备、生产条件等）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产学研合作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□技术转让    □技术入股   □联合开发   □委托研发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 xml:space="preserve">□技术转移  □研发费用加计扣除  □知识产权  □科技金融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 xml:space="preserve">□检验检测  □质量体系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□行业政策   □科技政策  □招标采购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□产品/服务市场占有率分析  □市场前景分析  □企业发展战略咨询           □其他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highlight w:val="none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同意公开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是              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部分公开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说明）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同意接受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是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同意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出资奖励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优秀解决方案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是，金额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万元。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（奖金仅用作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鼓励挑战者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，不作为技术转让、技术许可或其他独占性合作的前提条件）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                    法人代表：             年  月  日</w:t>
            </w:r>
          </w:p>
        </w:tc>
      </w:tr>
    </w:tbl>
    <w:p>
      <w:pPr>
        <w:rPr>
          <w:rFonts w:hint="eastAsia" w:ascii="仿宋" w:hAnsi="仿宋" w:eastAsia="仿宋"/>
          <w:color w:val="auto"/>
          <w:sz w:val="24"/>
          <w:szCs w:val="32"/>
          <w:highlight w:val="none"/>
        </w:rPr>
      </w:pPr>
    </w:p>
    <w:p>
      <w:pPr>
        <w:ind w:firstLine="0" w:firstLineChars="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备注：务必确认企业是否同意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公</w:t>
      </w:r>
      <w:r>
        <w:rPr>
          <w:rFonts w:hint="eastAsia" w:ascii="仿宋" w:hAnsi="仿宋" w:eastAsia="仿宋" w:cs="宋体"/>
          <w:kern w:val="0"/>
          <w:sz w:val="24"/>
        </w:rPr>
        <w:t>开发布需求。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6F15A1"/>
    <w:rsid w:val="2D7D38EE"/>
    <w:rsid w:val="41CF3BFB"/>
    <w:rsid w:val="49C17E42"/>
    <w:rsid w:val="52B452DB"/>
    <w:rsid w:val="56E0527D"/>
    <w:rsid w:val="5E906C88"/>
    <w:rsid w:val="78631322"/>
    <w:rsid w:val="7F837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/>
      <w:sz w:val="28"/>
      <w:szCs w:val="18"/>
    </w:rPr>
  </w:style>
  <w:style w:type="paragraph" w:customStyle="1" w:styleId="5">
    <w:name w:val="List Paragraph1"/>
    <w:basedOn w:val="1"/>
    <w:uiPriority w:val="0"/>
    <w:pPr>
      <w:ind w:firstLine="4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918</Characters>
  <Lines>7</Lines>
  <Paragraphs>2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2019-07-21T17:11:00Z</dcterms:created>
  <dc:creator>郭青年</dc:creator>
  <cp:lastModifiedBy>akkj</cp:lastModifiedBy>
  <dcterms:modified xsi:type="dcterms:W3CDTF">2023-10-18T02:56:02Z</dcterms:modified>
  <dc:title>郭青年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